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283"/>
        <w:gridCol w:w="929"/>
        <w:gridCol w:w="1622"/>
        <w:gridCol w:w="2109"/>
        <w:gridCol w:w="159"/>
        <w:gridCol w:w="851"/>
        <w:gridCol w:w="850"/>
        <w:gridCol w:w="851"/>
        <w:gridCol w:w="1020"/>
      </w:tblGrid>
      <w:tr w:rsidR="00914A12" w:rsidRPr="00AA347F" w:rsidTr="00914A12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914A12" w:rsidRDefault="00914A12" w:rsidP="00C67178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914A12" w:rsidRPr="00C67178" w:rsidRDefault="00914A12" w:rsidP="00C671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14456" w:rsidRPr="00AA347F" w:rsidTr="00914A12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C14456" w:rsidRPr="00AA347F" w:rsidTr="00914A12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4813E1" w:rsidRDefault="004813E1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13E1">
              <w:rPr>
                <w:rFonts w:ascii="標楷體" w:eastAsia="標楷體" w:hAnsi="標楷體" w:hint="eastAsia"/>
                <w:sz w:val="32"/>
                <w:szCs w:val="32"/>
              </w:rPr>
              <w:t>105級-南部社團嘉年華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4813E1" w:rsidRDefault="004813E1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2016.</w:t>
            </w:r>
            <w:r w:rsidRPr="004813E1">
              <w:rPr>
                <w:rFonts w:ascii="標楷體" w:eastAsia="標楷體" w:hAnsi="標楷體" w:hint="eastAsia"/>
                <w:sz w:val="32"/>
                <w:szCs w:val="32"/>
              </w:rPr>
              <w:t>03.19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4813E1" w:rsidRDefault="004813E1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13E1">
              <w:rPr>
                <w:rFonts w:ascii="標楷體" w:eastAsia="標楷體" w:hAnsi="標楷體" w:hint="eastAsia"/>
                <w:sz w:val="32"/>
                <w:szCs w:val="32"/>
              </w:rPr>
              <w:t>鄭凱俞</w:t>
            </w:r>
          </w:p>
        </w:tc>
      </w:tr>
      <w:tr w:rsidR="00914A12" w:rsidRPr="00AA347F" w:rsidTr="004763FC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283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101</w:t>
            </w:r>
          </w:p>
        </w:tc>
        <w:tc>
          <w:tcPr>
            <w:tcW w:w="1283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02.22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一籌會議資料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16</w:t>
            </w:r>
            <w:r w:rsidR="00BF0F7C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102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二籌會議資料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16</w:t>
            </w:r>
            <w:r w:rsidR="00BF0F7C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103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行前會會議資料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_GoBack"/>
            <w:r w:rsidRPr="004813E1">
              <w:rPr>
                <w:rFonts w:ascii="標楷體" w:eastAsia="標楷體" w:hAnsi="標楷體" w:hint="eastAsia"/>
                <w:szCs w:val="24"/>
              </w:rPr>
              <w:t>5</w:t>
            </w:r>
            <w:bookmarkEnd w:id="0"/>
            <w:r w:rsidR="00BF0F7C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104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03.03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活動-綠色長方電玩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與民同樂製作材料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454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活動-塑膠齒輪包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活動-直流馬達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活動-圓形白色</w:t>
            </w:r>
            <w:proofErr w:type="gramStart"/>
            <w:r w:rsidRPr="004813E1">
              <w:rPr>
                <w:rFonts w:ascii="標楷體" w:eastAsia="標楷體" w:hAnsi="標楷體" w:hint="eastAsia"/>
                <w:szCs w:val="24"/>
              </w:rPr>
              <w:t>強</w:t>
            </w:r>
            <w:proofErr w:type="gramEnd"/>
            <w:r w:rsidRPr="004813E1">
              <w:rPr>
                <w:rFonts w:ascii="標楷體" w:eastAsia="標楷體" w:hAnsi="標楷體" w:hint="eastAsia"/>
                <w:szCs w:val="24"/>
              </w:rPr>
              <w:t>磁鐵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2組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105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03.04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活動-噴漆(黑)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與民同樂製作工具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2罐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194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活動-噴漆(銀)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活動-營業稅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營業稅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439E" w:rsidRPr="00AA347F" w:rsidTr="004763F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7439E" w:rsidRPr="00661FA8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106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活動-膠帶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與民同樂製作材料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</w:t>
            </w:r>
            <w:proofErr w:type="gramStart"/>
            <w:r w:rsidRPr="004813E1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39E" w:rsidRPr="004813E1" w:rsidRDefault="0037439E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37439E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7439E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活動-營業稅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營業稅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39E" w:rsidRPr="004813E1" w:rsidRDefault="0037439E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439E" w:rsidRPr="00AA347F" w:rsidTr="004763F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7439E" w:rsidRPr="00661FA8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107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活動-束帶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與民同樂製作材料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</w:t>
            </w:r>
            <w:proofErr w:type="gramStart"/>
            <w:r w:rsidRPr="004813E1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39E" w:rsidRPr="004813E1" w:rsidRDefault="0037439E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37439E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7439E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活動-營業稅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營業稅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39E" w:rsidRPr="004813E1" w:rsidRDefault="0037439E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7439E" w:rsidRPr="004813E1" w:rsidRDefault="0037439E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923172" w:rsidRDefault="007D3BEC" w:rsidP="00B746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108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活動-直流馬達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與民同樂製作材料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445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923172" w:rsidRDefault="007D3BEC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活動-保險絲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</w:t>
            </w:r>
            <w:r w:rsidR="00BF0F7C">
              <w:rPr>
                <w:rFonts w:ascii="標楷體" w:eastAsia="標楷體" w:hAnsi="標楷體" w:hint="eastAsia"/>
                <w:szCs w:val="24"/>
              </w:rPr>
              <w:t>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923172" w:rsidRDefault="007D3BEC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活動-圓形白色</w:t>
            </w:r>
            <w:proofErr w:type="gramStart"/>
            <w:r w:rsidRPr="004813E1">
              <w:rPr>
                <w:rFonts w:ascii="標楷體" w:eastAsia="標楷體" w:hAnsi="標楷體" w:hint="eastAsia"/>
                <w:szCs w:val="24"/>
              </w:rPr>
              <w:t>強</w:t>
            </w:r>
            <w:proofErr w:type="gramEnd"/>
            <w:r w:rsidRPr="004813E1">
              <w:rPr>
                <w:rFonts w:ascii="標楷體" w:eastAsia="標楷體" w:hAnsi="標楷體" w:hint="eastAsia"/>
                <w:szCs w:val="24"/>
              </w:rPr>
              <w:t>磁鐵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3包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923172" w:rsidRDefault="007D3BEC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109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活動-名片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社團介紹名片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150張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</w:tr>
      <w:tr w:rsidR="007D3BEC" w:rsidRPr="00AA347F" w:rsidTr="00AA118C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A73265" w:rsidRDefault="00A73265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73265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r>
              <w:rPr>
                <w:rFonts w:ascii="標楷體" w:eastAsia="標楷體" w:hAnsi="標楷體" w:hint="eastAsia"/>
                <w:szCs w:val="24"/>
              </w:rPr>
              <w:t>承接下一</w:t>
            </w:r>
            <w:r w:rsidRPr="00A73265">
              <w:rPr>
                <w:rFonts w:ascii="標楷體" w:eastAsia="標楷體" w:hAnsi="標楷體" w:hint="eastAsia"/>
                <w:szCs w:val="24"/>
              </w:rPr>
              <w:t>頁--------------------------------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C20924" w:rsidRDefault="007D3BEC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5C5AA7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75640B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3A655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35F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7621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C" w:rsidRPr="005A7E67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="00E91981">
              <w:rPr>
                <w:rFonts w:ascii="標楷體" w:eastAsia="標楷體" w:hAnsi="標楷體"/>
                <w:b/>
                <w:sz w:val="28"/>
                <w:szCs w:val="19"/>
              </w:rPr>
              <w:t>2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E91981">
              <w:rPr>
                <w:rFonts w:ascii="標楷體" w:eastAsia="標楷體" w:hAnsi="標楷體"/>
                <w:b/>
                <w:sz w:val="28"/>
                <w:szCs w:val="19"/>
              </w:rPr>
              <w:t>9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C" w:rsidRPr="005A7E67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5A7E67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19"/>
              </w:rPr>
              <w:t>,319</w:t>
            </w:r>
          </w:p>
        </w:tc>
      </w:tr>
      <w:tr w:rsidR="007D3BEC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7D3BEC" w:rsidRPr="00AA347F" w:rsidTr="005A7E67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5A7E67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7D3BEC" w:rsidRPr="00AA347F" w:rsidTr="005A7E67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3BEC" w:rsidRPr="00AA347F" w:rsidTr="0054237F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914A12" w:rsidRDefault="007D3BEC" w:rsidP="007D3BEC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7D3BEC" w:rsidRPr="00C67178" w:rsidRDefault="007D3BEC" w:rsidP="007D3B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7D3BEC" w:rsidRPr="00AA347F" w:rsidTr="0054237F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7D3BEC" w:rsidRPr="00AA347F" w:rsidTr="0054237F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13E1">
              <w:rPr>
                <w:rFonts w:ascii="標楷體" w:eastAsia="標楷體" w:hAnsi="標楷體" w:hint="eastAsia"/>
                <w:sz w:val="32"/>
                <w:szCs w:val="32"/>
              </w:rPr>
              <w:t>105級-南部社團嘉年華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2016.</w:t>
            </w:r>
            <w:r w:rsidRPr="004813E1">
              <w:rPr>
                <w:rFonts w:ascii="標楷體" w:eastAsia="標楷體" w:hAnsi="標楷體" w:hint="eastAsia"/>
                <w:sz w:val="32"/>
                <w:szCs w:val="32"/>
              </w:rPr>
              <w:t>03.19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13E1">
              <w:rPr>
                <w:rFonts w:ascii="標楷體" w:eastAsia="標楷體" w:hAnsi="標楷體" w:hint="eastAsia"/>
                <w:sz w:val="32"/>
                <w:szCs w:val="32"/>
              </w:rPr>
              <w:t>鄭凱俞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3E3DFD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283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BEC" w:rsidRPr="003E3DFD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BEC" w:rsidRPr="003E3DFD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BEC" w:rsidRPr="003E3DFD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BEC" w:rsidRPr="003E3DFD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BEC" w:rsidRPr="003E3DFD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BEC" w:rsidRPr="003E3DFD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3E3DFD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7D3BEC" w:rsidRPr="00AA347F" w:rsidTr="00112D17">
        <w:trPr>
          <w:trHeight w:val="400"/>
        </w:trPr>
        <w:tc>
          <w:tcPr>
            <w:tcW w:w="11193" w:type="dxa"/>
            <w:gridSpan w:val="10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237821">
              <w:rPr>
                <w:rFonts w:ascii="標楷體" w:eastAsia="標楷體" w:hAnsi="標楷體" w:hint="eastAsia"/>
                <w:sz w:val="28"/>
                <w:szCs w:val="28"/>
              </w:rPr>
              <w:t>承啟上頁</w:t>
            </w:r>
            <w:proofErr w:type="gramEnd"/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110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 w:rsidRPr="004813E1">
              <w:rPr>
                <w:rFonts w:ascii="標楷體" w:eastAsia="標楷體" w:hAnsi="標楷體" w:hint="eastAsia"/>
                <w:szCs w:val="24"/>
              </w:rPr>
              <w:t>鑽尾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與民同樂製作工具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2支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111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活動-碳鋅電池3號4入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與民同樂製作材料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2組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138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活動-3號4入電池座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2組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112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活動-10吋雙面</w:t>
            </w:r>
            <w:proofErr w:type="gramStart"/>
            <w:r w:rsidRPr="004813E1">
              <w:rPr>
                <w:rFonts w:ascii="標楷體" w:eastAsia="標楷體" w:hAnsi="標楷體" w:hint="eastAsia"/>
                <w:szCs w:val="24"/>
              </w:rPr>
              <w:t>泡棉膠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與民同樂製作材料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</w:t>
            </w:r>
            <w:proofErr w:type="gramStart"/>
            <w:r w:rsidRPr="004813E1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113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活動-音源線轉接頭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813E1">
              <w:rPr>
                <w:rFonts w:ascii="標楷體" w:eastAsia="標楷體" w:hAnsi="標楷體" w:hint="eastAsia"/>
                <w:szCs w:val="24"/>
              </w:rPr>
              <w:t>活寶歐歌設備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活動-音源線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114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活動-砂紙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與民同樂製作用具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115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活動-保險費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全體人員的保險費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805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805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661FA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116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03.19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活動-舒跑運動飲料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參加員當天補給品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278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923172" w:rsidRDefault="007D3BEC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活動-碳鋅電池3號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與民同樂道具材料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923172" w:rsidRDefault="007D3BEC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117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03.22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活動-車資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遊覽車車費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3</w:t>
            </w:r>
            <w:r w:rsidRPr="004813E1">
              <w:rPr>
                <w:rFonts w:ascii="標楷體" w:eastAsia="標楷體" w:hAnsi="標楷體"/>
                <w:szCs w:val="24"/>
              </w:rPr>
              <w:t>,033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3,033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923172" w:rsidRDefault="007D3BEC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118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3E1">
              <w:rPr>
                <w:rFonts w:ascii="標楷體" w:eastAsia="標楷體" w:hAnsi="標楷體" w:hint="eastAsia"/>
                <w:szCs w:val="24"/>
              </w:rPr>
              <w:t>03.22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活動-高雄市政府補助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社團補助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763FC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1</w:t>
            </w:r>
            <w:r w:rsidRPr="004763FC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D3BEC" w:rsidRPr="004763FC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1</w:t>
            </w:r>
            <w:r w:rsidRPr="004763FC">
              <w:rPr>
                <w:rFonts w:ascii="標楷體" w:eastAsia="標楷體" w:hAnsi="標楷體"/>
                <w:szCs w:val="24"/>
              </w:rPr>
              <w:t>,500</w:t>
            </w: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923172" w:rsidRDefault="007D3BEC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5C5AA7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與民同樂補助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763FC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D3BEC" w:rsidRPr="004763FC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13E1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923172" w:rsidRDefault="007D3BEC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</w:t>
            </w:r>
            <w:r>
              <w:rPr>
                <w:rFonts w:ascii="標楷體" w:eastAsia="標楷體" w:hAnsi="標楷體"/>
                <w:szCs w:val="24"/>
              </w:rPr>
              <w:t>119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03.22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活動-保險(全體自付)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全體人員保險費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4763FC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63FC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4763FC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690</w:t>
            </w: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CE3C0E" w:rsidRDefault="007D3BEC" w:rsidP="00E919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CE3C0E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CE3C0E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CE3C0E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CE3C0E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3BEC" w:rsidRPr="00CE3C0E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BEC" w:rsidRPr="00CE3C0E" w:rsidRDefault="007D3BEC" w:rsidP="007D3B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CE3C0E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3BEC" w:rsidRPr="00AA347F" w:rsidTr="00A31C6E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475B2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  <w:r w:rsidRPr="00237821"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7D3BEC" w:rsidRPr="00AA347F" w:rsidTr="004763F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C20924" w:rsidRDefault="007D3BEC" w:rsidP="007D3B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3BEC" w:rsidRPr="005C5AA7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BEC" w:rsidRPr="0075640B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D3BEC" w:rsidRPr="003A655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835F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3BEC" w:rsidRPr="00AA347F" w:rsidTr="004763FC">
        <w:trPr>
          <w:trHeight w:val="400"/>
        </w:trPr>
        <w:tc>
          <w:tcPr>
            <w:tcW w:w="7621" w:type="dxa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763FC">
              <w:rPr>
                <w:rFonts w:ascii="標楷體" w:eastAsia="標楷體" w:hAnsi="標楷體" w:hint="eastAsia"/>
                <w:b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szCs w:val="24"/>
              </w:rPr>
              <w:t>190</w:t>
            </w:r>
          </w:p>
        </w:tc>
        <w:tc>
          <w:tcPr>
            <w:tcW w:w="102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5,824</w:t>
            </w:r>
          </w:p>
        </w:tc>
      </w:tr>
      <w:tr w:rsidR="007D3BEC" w:rsidRPr="00AA347F" w:rsidTr="004813E1">
        <w:trPr>
          <w:trHeight w:val="400"/>
        </w:trPr>
        <w:tc>
          <w:tcPr>
            <w:tcW w:w="7621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C" w:rsidRPr="00914A12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</w:t>
            </w:r>
            <w:proofErr w:type="gramStart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用紙共</w:t>
            </w:r>
            <w:proofErr w:type="gramEnd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2E232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3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2E232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10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C" w:rsidRPr="00766C46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4763FC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63FC"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3,634</w:t>
            </w:r>
            <w:r w:rsidRPr="004763FC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7D3BEC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7D3BEC" w:rsidRPr="00AA347F" w:rsidTr="00111190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EC" w:rsidRPr="00AA347F" w:rsidTr="005A7E67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AA347F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7D3BEC" w:rsidRPr="00AA347F" w:rsidTr="00111190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3BEC" w:rsidRPr="00CC5958" w:rsidRDefault="007D3BEC" w:rsidP="007D3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4475B2" w:rsidRDefault="000138AB" w:rsidP="000138AB">
      <w:pPr>
        <w:tabs>
          <w:tab w:val="left" w:pos="8640"/>
        </w:tabs>
        <w:rPr>
          <w:sz w:val="2"/>
        </w:rPr>
      </w:pPr>
    </w:p>
    <w:sectPr w:rsidR="000138AB" w:rsidRPr="004475B2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D1" w:rsidRDefault="003C52D1" w:rsidP="000138AB">
      <w:r>
        <w:separator/>
      </w:r>
    </w:p>
  </w:endnote>
  <w:endnote w:type="continuationSeparator" w:id="0">
    <w:p w:rsidR="003C52D1" w:rsidRDefault="003C52D1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D1" w:rsidRDefault="003C52D1" w:rsidP="000138AB">
      <w:r>
        <w:separator/>
      </w:r>
    </w:p>
  </w:footnote>
  <w:footnote w:type="continuationSeparator" w:id="0">
    <w:p w:rsidR="003C52D1" w:rsidRDefault="003C52D1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A030B"/>
    <w:rsid w:val="000A1132"/>
    <w:rsid w:val="00111190"/>
    <w:rsid w:val="001472E7"/>
    <w:rsid w:val="001637B1"/>
    <w:rsid w:val="00174ED3"/>
    <w:rsid w:val="001902F9"/>
    <w:rsid w:val="0019208B"/>
    <w:rsid w:val="001A71F0"/>
    <w:rsid w:val="001C253B"/>
    <w:rsid w:val="00237821"/>
    <w:rsid w:val="00266809"/>
    <w:rsid w:val="002716F0"/>
    <w:rsid w:val="0028589B"/>
    <w:rsid w:val="002E2322"/>
    <w:rsid w:val="0034337D"/>
    <w:rsid w:val="0037439E"/>
    <w:rsid w:val="003C52D1"/>
    <w:rsid w:val="003D0C04"/>
    <w:rsid w:val="003E3DFD"/>
    <w:rsid w:val="003E6E8D"/>
    <w:rsid w:val="0041430E"/>
    <w:rsid w:val="004475B2"/>
    <w:rsid w:val="004763FC"/>
    <w:rsid w:val="004813E1"/>
    <w:rsid w:val="004F4F4A"/>
    <w:rsid w:val="005A4E94"/>
    <w:rsid w:val="005A7E67"/>
    <w:rsid w:val="005C4E69"/>
    <w:rsid w:val="00652E46"/>
    <w:rsid w:val="00671E9B"/>
    <w:rsid w:val="00704A5C"/>
    <w:rsid w:val="00734BBE"/>
    <w:rsid w:val="00766C46"/>
    <w:rsid w:val="007D3BEC"/>
    <w:rsid w:val="0082118C"/>
    <w:rsid w:val="00830260"/>
    <w:rsid w:val="00850ADE"/>
    <w:rsid w:val="00870FF4"/>
    <w:rsid w:val="008C1FB3"/>
    <w:rsid w:val="008C3F63"/>
    <w:rsid w:val="008E007E"/>
    <w:rsid w:val="00914A12"/>
    <w:rsid w:val="00A40F94"/>
    <w:rsid w:val="00A61F36"/>
    <w:rsid w:val="00A73265"/>
    <w:rsid w:val="00A81505"/>
    <w:rsid w:val="00AB4917"/>
    <w:rsid w:val="00B377B6"/>
    <w:rsid w:val="00BF0F7C"/>
    <w:rsid w:val="00C14456"/>
    <w:rsid w:val="00C157E6"/>
    <w:rsid w:val="00C20558"/>
    <w:rsid w:val="00C67178"/>
    <w:rsid w:val="00DC7DD2"/>
    <w:rsid w:val="00DF1C28"/>
    <w:rsid w:val="00E57627"/>
    <w:rsid w:val="00E646EB"/>
    <w:rsid w:val="00E86824"/>
    <w:rsid w:val="00E91981"/>
    <w:rsid w:val="00F1754B"/>
    <w:rsid w:val="00F300F6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67F43-A240-4541-A53F-EF41FA61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6</cp:revision>
  <dcterms:created xsi:type="dcterms:W3CDTF">2016-04-08T16:50:00Z</dcterms:created>
  <dcterms:modified xsi:type="dcterms:W3CDTF">2016-05-08T13:20:00Z</dcterms:modified>
</cp:coreProperties>
</file>